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D" w:rsidRDefault="0048350D" w:rsidP="0048350D">
      <w:pPr>
        <w:pStyle w:val="Nzev"/>
        <w:ind w:left="300" w:right="300"/>
        <w:rPr>
          <w:iCs/>
          <w:sz w:val="24"/>
        </w:rPr>
      </w:pPr>
      <w:r>
        <w:rPr>
          <w:iCs/>
          <w:sz w:val="24"/>
        </w:rPr>
        <w:t xml:space="preserve">Výroční </w:t>
      </w:r>
      <w:r w:rsidR="00A24761">
        <w:rPr>
          <w:iCs/>
          <w:sz w:val="24"/>
        </w:rPr>
        <w:t xml:space="preserve">zpráva obce </w:t>
      </w:r>
      <w:proofErr w:type="spellStart"/>
      <w:r w:rsidR="00A24761">
        <w:rPr>
          <w:iCs/>
          <w:sz w:val="24"/>
        </w:rPr>
        <w:t>Březejc</w:t>
      </w:r>
      <w:proofErr w:type="spellEnd"/>
      <w:r w:rsidR="00A24761">
        <w:rPr>
          <w:iCs/>
          <w:sz w:val="24"/>
        </w:rPr>
        <w:t xml:space="preserve"> za rok 2018</w:t>
      </w:r>
    </w:p>
    <w:p w:rsidR="0048350D" w:rsidRDefault="0048350D" w:rsidP="0048350D">
      <w:pPr>
        <w:pStyle w:val="Nzev"/>
        <w:pBdr>
          <w:bottom w:val="single" w:sz="8" w:space="1" w:color="000000"/>
          <w:between w:val="single" w:sz="8" w:space="1" w:color="000000"/>
        </w:pBdr>
        <w:ind w:left="300" w:right="300"/>
        <w:rPr>
          <w:iCs/>
          <w:sz w:val="24"/>
        </w:rPr>
      </w:pPr>
      <w:r>
        <w:rPr>
          <w:iCs/>
          <w:sz w:val="24"/>
        </w:rPr>
        <w:t>o poskytování informací dle zákona č. 106/1999 Sb., o svobodném přístupu k informacím, ve znění pozdějších předpisů</w:t>
      </w:r>
    </w:p>
    <w:p w:rsidR="0048350D" w:rsidRDefault="0048350D" w:rsidP="0048350D">
      <w:pPr>
        <w:pStyle w:val="Nzev"/>
        <w:ind w:left="300" w:right="300"/>
        <w:rPr>
          <w:sz w:val="24"/>
        </w:rPr>
      </w:pPr>
      <w:r>
        <w:rPr>
          <w:sz w:val="24"/>
        </w:rPr>
        <w:t> 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iCs/>
          <w:sz w:val="24"/>
        </w:rPr>
        <w:t xml:space="preserve">Na základě § 18 zákona č. 106/1999 Sb., o svobodném přístupu k informacím, ve znění pozdějších předpisů, zveřejňuje obec </w:t>
      </w:r>
      <w:proofErr w:type="spellStart"/>
      <w:r>
        <w:rPr>
          <w:iCs/>
          <w:sz w:val="24"/>
        </w:rPr>
        <w:t>Březejc</w:t>
      </w:r>
      <w:proofErr w:type="spellEnd"/>
      <w:r>
        <w:rPr>
          <w:iCs/>
          <w:sz w:val="24"/>
        </w:rPr>
        <w:t xml:space="preserve"> výroční zprávu o své činnosti v oblasti  poskytování informací dle citovaného zákona:  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iCs/>
          <w:sz w:val="24"/>
        </w:rPr>
        <w:t xml:space="preserve">  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 xml:space="preserve">1. Počet podaných žádostí o informace:  </w:t>
      </w:r>
      <w:r w:rsidR="00A24761">
        <w:rPr>
          <w:b w:val="0"/>
          <w:iCs/>
          <w:sz w:val="24"/>
        </w:rPr>
        <w:t>1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>2. Počet vydaných rozhodnutí o odmítnutí žádosti:  0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>3. Počet podaných odvolání proti rozhodnutí: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4. Opis podstatných částí každého rozsudku soudu ve věci přezkoumání zákonnosti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rozhodnutí povinného subjektu o odmítnutí žádosti o poskytnutí informace a přehled všech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výdajů, které povinný subjekt vynaložil v souvislosti se soudními řízeními o právech a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povinnostech podle tohoto zákona, a to včetně nákladů na své vlastní zaměstnance a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 xml:space="preserve">    nákladů na právní zastoupení: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5. Výčet poskytnutých výhradních licencí, včetně odůvodnění nezbytnosti poskytnutí</w:t>
      </w:r>
    </w:p>
    <w:p w:rsidR="0048350D" w:rsidRDefault="0048350D" w:rsidP="0048350D">
      <w:pPr>
        <w:pStyle w:val="Nzev"/>
        <w:jc w:val="both"/>
        <w:rPr>
          <w:iCs/>
          <w:sz w:val="24"/>
        </w:rPr>
      </w:pPr>
      <w:r>
        <w:rPr>
          <w:b w:val="0"/>
          <w:iCs/>
          <w:sz w:val="24"/>
        </w:rPr>
        <w:t xml:space="preserve">    výhradní licence</w:t>
      </w:r>
      <w:r>
        <w:rPr>
          <w:iCs/>
          <w:sz w:val="24"/>
        </w:rPr>
        <w:t>:   0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6. Počet stížností podaných podle § 16a zákona, důvody jejich podání a stručný popis způsobu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jejich vyřízení:  0</w:t>
      </w:r>
      <w:r>
        <w:rPr>
          <w:iCs/>
          <w:sz w:val="24"/>
        </w:rPr>
        <w:t xml:space="preserve"> </w:t>
      </w:r>
      <w:r>
        <w:rPr>
          <w:b w:val="0"/>
          <w:iCs/>
          <w:sz w:val="24"/>
        </w:rPr>
        <w:t xml:space="preserve">(důvodem bylo neposkytnutí informací v požadovaném rozsahu – v obou případech bylo vydáno rozhodnutí o částečném odmítnutí žádosti, v jednom případu byly informace částečně poskytnuty)   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7. Další informace vztahující se k uplatňování zákona: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Telefonické a osobní dotazy, které jsou okamžitě vyřízeny, se neevidují.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Žádosti o poskytnutí informací směřovaly zejména do oblasti samostatné působnosti obce </w:t>
      </w:r>
      <w:proofErr w:type="spellStart"/>
      <w:r>
        <w:rPr>
          <w:b w:val="0"/>
          <w:iCs/>
          <w:sz w:val="24"/>
        </w:rPr>
        <w:t>Březejc</w:t>
      </w:r>
      <w:proofErr w:type="spellEnd"/>
      <w:r>
        <w:rPr>
          <w:b w:val="0"/>
          <w:iCs/>
          <w:sz w:val="24"/>
        </w:rPr>
        <w:t xml:space="preserve"> a týkaly se svozu komunálního odpadu, zpětného odběru obalů, investičních akcí obce, informace o soustavě veřejného osvětlení, problémů se škodlivými ptáky.</w:t>
      </w:r>
    </w:p>
    <w:p w:rsidR="0048350D" w:rsidRDefault="0048350D" w:rsidP="0048350D">
      <w:pPr>
        <w:pStyle w:val="Nzev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</w:t>
      </w:r>
    </w:p>
    <w:p w:rsidR="0048350D" w:rsidRDefault="0048350D" w:rsidP="0048350D">
      <w:pPr>
        <w:pStyle w:val="Zkladntext"/>
        <w:rPr>
          <w:rFonts w:ascii="Times New Roman" w:hAnsi="Times New Roman"/>
          <w:bCs/>
        </w:rPr>
      </w:pPr>
    </w:p>
    <w:p w:rsidR="00A24761" w:rsidRDefault="00A24761" w:rsidP="0048350D">
      <w:pPr>
        <w:pStyle w:val="Zkladntext"/>
        <w:rPr>
          <w:rFonts w:ascii="Times New Roman" w:hAnsi="Times New Roman"/>
          <w:bCs/>
        </w:rPr>
      </w:pPr>
    </w:p>
    <w:p w:rsidR="00A24761" w:rsidRDefault="00A24761" w:rsidP="0048350D">
      <w:pPr>
        <w:pStyle w:val="Zkladntext"/>
        <w:rPr>
          <w:rFonts w:ascii="Times New Roman" w:hAnsi="Times New Roman"/>
          <w:bCs/>
        </w:rPr>
      </w:pPr>
    </w:p>
    <w:p w:rsidR="00A24761" w:rsidRDefault="00A24761" w:rsidP="0048350D">
      <w:pPr>
        <w:pStyle w:val="Zkladntext"/>
        <w:rPr>
          <w:rFonts w:ascii="Times New Roman" w:hAnsi="Times New Roman"/>
          <w:bCs/>
        </w:rPr>
      </w:pPr>
    </w:p>
    <w:p w:rsidR="00A24761" w:rsidRDefault="00A24761" w:rsidP="0048350D">
      <w:pPr>
        <w:pStyle w:val="Zkladntext"/>
        <w:rPr>
          <w:rFonts w:ascii="Times New Roman" w:hAnsi="Times New Roman"/>
          <w:bCs/>
        </w:rPr>
      </w:pPr>
    </w:p>
    <w:p w:rsidR="0048350D" w:rsidRDefault="0048350D" w:rsidP="0048350D">
      <w:pPr>
        <w:pStyle w:val="Zkladntext"/>
        <w:rPr>
          <w:rFonts w:ascii="Times New Roman" w:hAnsi="Times New Roman"/>
          <w:bCs/>
        </w:rPr>
      </w:pPr>
    </w:p>
    <w:p w:rsidR="0048350D" w:rsidRDefault="00A24761" w:rsidP="0048350D">
      <w:pPr>
        <w:pStyle w:val="Zkladntext"/>
        <w:tabs>
          <w:tab w:val="center" w:pos="6840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</w:t>
      </w:r>
      <w:proofErr w:type="spellStart"/>
      <w:r>
        <w:rPr>
          <w:rFonts w:ascii="Times New Roman" w:hAnsi="Times New Roman"/>
          <w:bCs/>
        </w:rPr>
        <w:t>Březejci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26.2.2019</w:t>
      </w:r>
      <w:proofErr w:type="gramEnd"/>
      <w:r>
        <w:rPr>
          <w:rFonts w:ascii="Times New Roman" w:hAnsi="Times New Roman"/>
          <w:bCs/>
        </w:rPr>
        <w:t xml:space="preserve">  </w:t>
      </w:r>
      <w:r w:rsidR="0048350D">
        <w:rPr>
          <w:rFonts w:ascii="Times New Roman" w:hAnsi="Times New Roman"/>
          <w:bCs/>
        </w:rPr>
        <w:t xml:space="preserve">                                                           Rosová Eva</w:t>
      </w:r>
    </w:p>
    <w:p w:rsidR="0048350D" w:rsidRDefault="0048350D" w:rsidP="0048350D">
      <w:pPr>
        <w:pStyle w:val="Zkladntext"/>
        <w:tabs>
          <w:tab w:val="center" w:pos="68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starostka obce</w:t>
      </w:r>
    </w:p>
    <w:p w:rsidR="0048350D" w:rsidRDefault="0048350D" w:rsidP="0048350D">
      <w:pPr>
        <w:pStyle w:val="Zkladntext"/>
        <w:tabs>
          <w:tab w:val="center" w:pos="6840"/>
        </w:tabs>
        <w:rPr>
          <w:rFonts w:ascii="Times New Roman" w:hAnsi="Times New Roman"/>
          <w:b/>
          <w:bCs/>
        </w:rPr>
      </w:pPr>
    </w:p>
    <w:p w:rsidR="00A762D7" w:rsidRDefault="00A762D7"/>
    <w:sectPr w:rsidR="00A762D7" w:rsidSect="00A7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350D"/>
    <w:rsid w:val="0048350D"/>
    <w:rsid w:val="008C70BD"/>
    <w:rsid w:val="00A24761"/>
    <w:rsid w:val="00A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4835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350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350D"/>
    <w:rPr>
      <w:rFonts w:ascii="Arial" w:eastAsia="Times New Roman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březejc</dc:creator>
  <cp:lastModifiedBy>březejc</cp:lastModifiedBy>
  <cp:revision>3</cp:revision>
  <cp:lastPrinted>2019-03-14T18:59:00Z</cp:lastPrinted>
  <dcterms:created xsi:type="dcterms:W3CDTF">2018-03-29T18:24:00Z</dcterms:created>
  <dcterms:modified xsi:type="dcterms:W3CDTF">2019-03-14T19:00:00Z</dcterms:modified>
</cp:coreProperties>
</file>